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11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3A41D97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0B4044C2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14:paraId="3B9A857E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14:paraId="3200036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458F249D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1F7C7C9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5C499B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624A4B7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573EC8D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1EAC809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5ACD93B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1BA9C208">
      <w:pPr>
        <w:widowControl w:val="0"/>
        <w:autoSpaceDE w:val="0"/>
        <w:autoSpaceDN w:val="0"/>
        <w:spacing w:before="160"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РАБОЧАЯ УЧЕБНАЯ ПРОГРАММА</w:t>
      </w:r>
      <w:r>
        <w:rPr>
          <w:rFonts w:ascii="Times New Roman" w:hAnsi="Times New Roman" w:eastAsia="Times New Roman" w:cs="Times New Roman"/>
          <w:b/>
          <w:bCs/>
          <w:spacing w:val="-67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ОБЩЕПРОФЕССИОНАЛЬНОГО ЦИКЛА</w:t>
      </w:r>
    </w:p>
    <w:p w14:paraId="5A8576D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4D2DBA7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6E57AB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4"/>
        </w:rPr>
      </w:pPr>
    </w:p>
    <w:p w14:paraId="3448AA58">
      <w:pPr>
        <w:spacing w:after="60"/>
        <w:ind w:right="566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ОП.05 Информационно-коммуникационные технологии по видам транспорта</w:t>
      </w:r>
    </w:p>
    <w:p w14:paraId="62BBCF67">
      <w:pPr>
        <w:spacing w:after="6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5A108FAA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b/>
          <w:sz w:val="24"/>
          <w:szCs w:val="28"/>
        </w:rPr>
      </w:pPr>
    </w:p>
    <w:p w14:paraId="4864402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48FDF860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522E5D6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специальности</w:t>
      </w:r>
    </w:p>
    <w:p w14:paraId="57C23326">
      <w:pPr>
        <w:widowControl w:val="0"/>
        <w:numPr>
          <w:ilvl w:val="2"/>
          <w:numId w:val="1"/>
        </w:numPr>
        <w:tabs>
          <w:tab w:val="left" w:pos="2797"/>
        </w:tabs>
        <w:autoSpaceDE w:val="0"/>
        <w:autoSpaceDN w:val="0"/>
        <w:spacing w:before="163" w:after="0" w:line="240" w:lineRule="auto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43.02.06 Сервис</w:t>
      </w:r>
      <w:r>
        <w:rPr>
          <w:rFonts w:ascii="Times New Roman" w:hAnsi="Times New Roman" w:eastAsia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на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транспорте</w:t>
      </w:r>
      <w:r>
        <w:rPr>
          <w:rFonts w:ascii="Times New Roman" w:hAnsi="Times New Roman" w:eastAsia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(по</w:t>
      </w:r>
      <w:r>
        <w:rPr>
          <w:rFonts w:ascii="Times New Roman" w:hAnsi="Times New Roman" w:eastAsia="Times New Roman" w:cs="Times New Roman"/>
          <w:b/>
          <w:spacing w:val="1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видам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транспорта)</w:t>
      </w:r>
    </w:p>
    <w:p w14:paraId="503126E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08AD32B3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777EAFE7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Базовая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подготовка</w:t>
      </w:r>
    </w:p>
    <w:p w14:paraId="522F1792">
      <w:pPr>
        <w:spacing w:before="160"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профессионального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</w:p>
    <w:p w14:paraId="73A8102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181B43E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i/>
          <w:sz w:val="26"/>
          <w:szCs w:val="28"/>
        </w:rPr>
      </w:pPr>
    </w:p>
    <w:p w14:paraId="37EC67FF">
      <w:pPr>
        <w:spacing w:before="1" w:after="0" w:line="322" w:lineRule="exact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Очная</w:t>
      </w:r>
      <w:r>
        <w:rPr>
          <w:rFonts w:ascii="Times New Roman" w:hAnsi="Times New Roman" w:eastAsia="Times New Roman" w:cs="Times New Roman"/>
          <w:i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обучения</w:t>
      </w:r>
    </w:p>
    <w:p w14:paraId="035E6154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i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базе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основного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/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образования.</w:t>
      </w:r>
    </w:p>
    <w:p w14:paraId="56C8962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83435D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36019E3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771F978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204A69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5778415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3B6F161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FB07E9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0F59D8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9A93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5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г.</w:t>
      </w: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lang w:eastAsia="ru-RU"/>
        </w:rPr>
        <w:br w:type="page"/>
      </w:r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1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4E80DFA5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Преподаватель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И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.Б. Родина</w:t>
            </w:r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8756F4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C3B99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61034B3A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  <w:br w:type="page"/>
      </w:r>
    </w:p>
    <w:p w14:paraId="5669E93A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8254B42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9C5001E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СОДЕРЖАНИЕ</w:t>
      </w:r>
    </w:p>
    <w:p w14:paraId="65A229E8">
      <w:pPr>
        <w:spacing w:after="0"/>
        <w:rPr>
          <w:rFonts w:ascii="Times New Roman" w:hAnsi="Times New Roman" w:eastAsia="Calibri" w:cs="Times New Roman"/>
          <w:sz w:val="24"/>
          <w:szCs w:val="28"/>
        </w:rPr>
      </w:pPr>
    </w:p>
    <w:p w14:paraId="192E8D2A">
      <w:pPr>
        <w:spacing w:after="0"/>
        <w:rPr>
          <w:rFonts w:ascii="Times New Roman" w:hAnsi="Times New Roman" w:eastAsia="Calibri" w:cs="Times New Roman"/>
          <w:sz w:val="24"/>
          <w:szCs w:val="28"/>
        </w:rPr>
      </w:pPr>
    </w:p>
    <w:p w14:paraId="29EA3C9B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A23D091">
      <w:pPr>
        <w:spacing w:after="0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ab/>
      </w:r>
    </w:p>
    <w:p w14:paraId="6B04FE60">
      <w:pPr>
        <w:spacing w:after="0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ab/>
      </w:r>
    </w:p>
    <w:p w14:paraId="399F8F74">
      <w:pPr>
        <w:spacing w:after="0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ab/>
      </w:r>
    </w:p>
    <w:p w14:paraId="394F223E">
      <w:pPr>
        <w:spacing w:after="0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дисциплины</w:t>
      </w:r>
    </w:p>
    <w:p w14:paraId="2BE17AD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04326D8A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1DA0FC09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43F1A1E3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27DC594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4B59F480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505A811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50D7EA6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01C0846B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1A4B5BE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36DD0EB2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98996E2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0E6E3C3D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3609A55C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2B1992EA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0F25E258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3B68FA73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455CD542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156E29C2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3E44B6B7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6D227002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D2FDB49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0FFC625A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6055E093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99544FD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4E8472BA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4A323B16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04119BF4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329894C4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228FF4BA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07AC4F07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78606FA5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26A7FE4F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15D3EFCC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7EA32971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479C711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ED6AA1F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6C494405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1C36F13"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188FE19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ru-RU"/>
        </w:rPr>
        <w:t xml:space="preserve"> </w:t>
      </w:r>
    </w:p>
    <w:p w14:paraId="0F88E8E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ru-RU"/>
        </w:rPr>
        <w:t>1.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ОБЩАЯ ХАРАКТЕРИСТИКА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РАБОЧЕЙ ПРОГРАММЫ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УЧЕБНОЙ ДИСЦИПЛИНЫ</w:t>
      </w:r>
    </w:p>
    <w:p w14:paraId="125B2436">
      <w:pPr>
        <w:suppressAutoHyphens/>
        <w:spacing w:after="0" w:line="240" w:lineRule="auto"/>
        <w:ind w:left="36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ОП.05 Информационно-коммуникационные технологии по видам транспорта</w:t>
      </w:r>
    </w:p>
    <w:p w14:paraId="4D88D3A1">
      <w:pPr>
        <w:suppressAutoHyphens/>
        <w:spacing w:after="0" w:line="240" w:lineRule="auto"/>
        <w:ind w:left="720"/>
        <w:jc w:val="center"/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</w:pPr>
    </w:p>
    <w:p w14:paraId="152BA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</w:p>
    <w:p w14:paraId="45D3257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«ОП.05 Информационно-коммуникационные технологии по видам транспорта»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является обязательной частью общепрофессионального цикла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sz w:val="28"/>
        </w:rPr>
        <w:t>43.02.06 Сервис на транспорте (по видам транспорта)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</w:p>
    <w:p w14:paraId="5050680C">
      <w:pPr>
        <w:spacing w:after="0"/>
        <w:jc w:val="both"/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компетенций (далее ОК.) </w:t>
      </w:r>
      <w:r>
        <w:rPr>
          <w:rFonts w:ascii="Times New Roman" w:hAnsi="Times New Roman" w:eastAsia="Times New Roman" w:cs="Times New Roman"/>
          <w:spacing w:val="-3"/>
          <w:sz w:val="28"/>
          <w:szCs w:val="28"/>
          <w:lang w:eastAsia="ru-RU"/>
        </w:rPr>
        <w:t>ОК.01 ОК.02 ОК.03 ОК. 04 ОК.06, ОК. 07, ОК.08, ОК. 09 ,профессиональных компетенций (далее ПК) ПК. 2.1 ПК. 2.3 ПК. 2.9</w:t>
      </w:r>
    </w:p>
    <w:p w14:paraId="37B461D6">
      <w:pPr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14:paraId="1E1A218A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4017"/>
        <w:gridCol w:w="4025"/>
      </w:tblGrid>
      <w:tr w14:paraId="20172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528" w:type="dxa"/>
          </w:tcPr>
          <w:p w14:paraId="6B8579F4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ПК, ОК.</w:t>
            </w:r>
          </w:p>
        </w:tc>
        <w:tc>
          <w:tcPr>
            <w:tcW w:w="4017" w:type="dxa"/>
          </w:tcPr>
          <w:p w14:paraId="7AA48923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025" w:type="dxa"/>
          </w:tcPr>
          <w:p w14:paraId="152DFB87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14:paraId="3F8CC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28" w:type="dxa"/>
          </w:tcPr>
          <w:p w14:paraId="3463AB81">
            <w:pPr>
              <w:spacing w:after="0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  <w:p w14:paraId="6EB73A5E">
            <w:pPr>
              <w:spacing w:after="0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  <w:p w14:paraId="0647256F">
            <w:pPr>
              <w:spacing w:after="0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  <w:p w14:paraId="7273BB68">
            <w:pPr>
              <w:spacing w:after="0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  <w:t>ОК.01</w:t>
            </w:r>
          </w:p>
          <w:p w14:paraId="5CE98BCD">
            <w:pPr>
              <w:spacing w:after="0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  <w:t>-ОК. 09</w:t>
            </w:r>
          </w:p>
          <w:p w14:paraId="06A51D9B">
            <w:pPr>
              <w:spacing w:after="0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</w:p>
          <w:p w14:paraId="076D6687">
            <w:pPr>
              <w:spacing w:after="0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  <w:t>ПК. 2.1</w:t>
            </w:r>
          </w:p>
          <w:p w14:paraId="0B030AC2">
            <w:pPr>
              <w:spacing w:after="0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  <w:t>ПК. 2.3</w:t>
            </w:r>
          </w:p>
          <w:p w14:paraId="0EC0736B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  <w:t>ПК. 2.9</w:t>
            </w:r>
          </w:p>
        </w:tc>
        <w:tc>
          <w:tcPr>
            <w:tcW w:w="4017" w:type="dxa"/>
          </w:tcPr>
          <w:p w14:paraId="0818998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выполнять расчеты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 использованием прикладных компьютерных программ;</w:t>
            </w:r>
          </w:p>
          <w:p w14:paraId="32C698B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7DDD26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использовать сеть Интернет и ее возможности для организации оперативного обмена информацией;</w:t>
            </w:r>
          </w:p>
          <w:p w14:paraId="63DD105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2C95E9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 по виду транспорта;</w:t>
            </w:r>
          </w:p>
          <w:p w14:paraId="723E46B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A2B59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-обрабатывать и анализировать информацию с применением программных средств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 вычислительной техники;</w:t>
            </w:r>
          </w:p>
          <w:p w14:paraId="4C1B5C0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0A60B6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получать информацию в локальных и глобальных компьютерных сетях;</w:t>
            </w:r>
          </w:p>
          <w:p w14:paraId="0D1125C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применять графические редакторы для создания и редактирования изображений;</w:t>
            </w:r>
          </w:p>
          <w:p w14:paraId="65E1DF5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542B77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-применять компьютерные программы для поиска информации, составления и оформления документов и презентаций</w:t>
            </w:r>
          </w:p>
        </w:tc>
        <w:tc>
          <w:tcPr>
            <w:tcW w:w="4025" w:type="dxa"/>
          </w:tcPr>
          <w:p w14:paraId="0B864C4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базовые системные программные продукты и пакеты прикладных программ; </w:t>
            </w:r>
          </w:p>
          <w:p w14:paraId="3A28B15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627E18C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основные положения и принципы построения системы обработки и передачи информации;</w:t>
            </w:r>
          </w:p>
          <w:p w14:paraId="03047F4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E933183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устройство компьютерных сетей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 сетевых технологий обработки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 передачи информации;</w:t>
            </w:r>
          </w:p>
          <w:p w14:paraId="4FDF5851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64BF138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методы и приемы обеспечения информационной безопасности;</w:t>
            </w:r>
          </w:p>
          <w:p w14:paraId="6A71CA5B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методы и средства сбора, </w:t>
            </w:r>
          </w:p>
          <w:p w14:paraId="2A6CFD2C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обработки, хранения, передачи и накопления информации;</w:t>
            </w:r>
          </w:p>
          <w:p w14:paraId="32393AFB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8987949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основные принципы, методы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и свойства информационных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 телекоммуникационных технологий, их эффективность.</w:t>
            </w:r>
          </w:p>
          <w:p w14:paraId="6C71D802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678B38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Общий состав и структуру персональных электронно-вычислительных машин (далее – ЭВМ) и вычислительных систем</w:t>
            </w:r>
          </w:p>
        </w:tc>
      </w:tr>
    </w:tbl>
    <w:p w14:paraId="17CFCAFB">
      <w:pPr>
        <w:suppressAutoHyphens/>
        <w:spacing w:after="0"/>
        <w:ind w:firstLine="709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19AABF1A">
      <w:pPr>
        <w:suppressAutoHyphens/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671F999">
      <w:pPr>
        <w:suppressAutoHyphens/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1D81426B">
      <w:pPr>
        <w:suppressAutoHyphens/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6"/>
        <w:gridCol w:w="1774"/>
      </w:tblGrid>
      <w:tr w14:paraId="45C4D9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073" w:type="pct"/>
            <w:vAlign w:val="center"/>
          </w:tcPr>
          <w:p w14:paraId="02DDC290">
            <w:pPr>
              <w:suppressAutoHyphens/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107DD0ED">
            <w:pPr>
              <w:suppressAutoHyphens/>
              <w:spacing w:after="0"/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14:paraId="3792B7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073" w:type="pct"/>
            <w:vAlign w:val="center"/>
          </w:tcPr>
          <w:p w14:paraId="2BE97B65">
            <w:pPr>
              <w:suppressAutoHyphens/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</w:tcPr>
          <w:p w14:paraId="372F95CD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</w:tr>
      <w:tr w14:paraId="4F0F17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073" w:type="pct"/>
            <w:vAlign w:val="center"/>
          </w:tcPr>
          <w:p w14:paraId="1299AE5E">
            <w:pPr>
              <w:suppressAutoHyphens/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27" w:type="pct"/>
            <w:vAlign w:val="center"/>
          </w:tcPr>
          <w:p w14:paraId="2CC2FA75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14:paraId="5AFF9BB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5000" w:type="pct"/>
            <w:gridSpan w:val="2"/>
            <w:vAlign w:val="center"/>
          </w:tcPr>
          <w:p w14:paraId="110DD70C">
            <w:pPr>
              <w:suppressAutoHyphens/>
              <w:spacing w:after="0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14:paraId="1C1834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073" w:type="pct"/>
            <w:vAlign w:val="center"/>
          </w:tcPr>
          <w:p w14:paraId="1B0653DD"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14:paraId="5CCC1395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14:paraId="7ABE08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073" w:type="pct"/>
            <w:vAlign w:val="center"/>
          </w:tcPr>
          <w:p w14:paraId="6797E9D6"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14:paraId="49F29800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14:paraId="7CDB94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073" w:type="pct"/>
            <w:vAlign w:val="center"/>
          </w:tcPr>
          <w:p w14:paraId="676C0609"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14:paraId="36307A96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16</w:t>
            </w:r>
          </w:p>
        </w:tc>
      </w:tr>
      <w:tr w14:paraId="7406C3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073" w:type="pct"/>
            <w:vAlign w:val="center"/>
          </w:tcPr>
          <w:p w14:paraId="0EEB1AB0"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- </w:t>
            </w: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27" w:type="pct"/>
            <w:vAlign w:val="center"/>
          </w:tcPr>
          <w:p w14:paraId="6C6B8629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4295B202"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3DAC8C7">
      <w:pPr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pgSz w:w="11906" w:h="16838"/>
          <w:pgMar w:top="1134" w:right="851" w:bottom="1134" w:left="1701" w:header="709" w:footer="709" w:gutter="0"/>
          <w:cols w:space="720" w:num="1"/>
          <w:docGrid w:linePitch="299" w:charSpace="0"/>
        </w:sectPr>
      </w:pPr>
    </w:p>
    <w:p w14:paraId="7B5529CB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2.2. Тематический план и содержание учебной дисциплины</w:t>
      </w:r>
    </w:p>
    <w:p w14:paraId="0D315719">
      <w:pPr>
        <w:spacing w:after="0" w:line="240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7"/>
        <w:gridCol w:w="7725"/>
        <w:gridCol w:w="2368"/>
        <w:gridCol w:w="2490"/>
      </w:tblGrid>
      <w:tr w14:paraId="3B029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</w:tcPr>
          <w:p w14:paraId="38E7016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Наименование разделов и тем</w:t>
            </w:r>
          </w:p>
        </w:tc>
        <w:tc>
          <w:tcPr>
            <w:tcW w:w="2587" w:type="pct"/>
          </w:tcPr>
          <w:p w14:paraId="112E4D9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93" w:type="pct"/>
            <w:vAlign w:val="center"/>
          </w:tcPr>
          <w:p w14:paraId="3862C2D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Объем, акад. ч/ в том числе в форме практической подготовки, акад. ч</w:t>
            </w:r>
          </w:p>
        </w:tc>
        <w:tc>
          <w:tcPr>
            <w:tcW w:w="834" w:type="pct"/>
            <w:vAlign w:val="center"/>
          </w:tcPr>
          <w:p w14:paraId="3FDA768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Коды компетенций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и личностных результатов, формированию которых способствует элемент программы</w:t>
            </w:r>
          </w:p>
        </w:tc>
      </w:tr>
      <w:tr w14:paraId="7B90E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</w:tcPr>
          <w:p w14:paraId="6EB42F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87" w:type="pct"/>
          </w:tcPr>
          <w:p w14:paraId="1190F2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93" w:type="pct"/>
          </w:tcPr>
          <w:p w14:paraId="00A7FD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34" w:type="pct"/>
          </w:tcPr>
          <w:p w14:paraId="47BB67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</w:tr>
      <w:tr w14:paraId="755FF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373" w:type="pct"/>
            <w:gridSpan w:val="2"/>
            <w:vAlign w:val="center"/>
          </w:tcPr>
          <w:p w14:paraId="7FFCA028">
            <w:pPr>
              <w:spacing w:after="0" w:line="240" w:lineRule="auto"/>
              <w:ind w:right="-143"/>
              <w:jc w:val="both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Раздел 1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Архитектура ПК. Системное программное обеспечение</w:t>
            </w:r>
          </w:p>
        </w:tc>
        <w:tc>
          <w:tcPr>
            <w:tcW w:w="793" w:type="pct"/>
          </w:tcPr>
          <w:p w14:paraId="199924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34" w:type="pct"/>
          </w:tcPr>
          <w:p w14:paraId="23119A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</w:tc>
      </w:tr>
      <w:tr w14:paraId="3503E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restart"/>
          </w:tcPr>
          <w:p w14:paraId="7D77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Тема 1.1</w:t>
            </w:r>
          </w:p>
          <w:p w14:paraId="64FE9BC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Информация, информационные процессы</w:t>
            </w:r>
          </w:p>
        </w:tc>
        <w:tc>
          <w:tcPr>
            <w:tcW w:w="2587" w:type="pct"/>
          </w:tcPr>
          <w:p w14:paraId="16AA877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Содержание учебного материала</w:t>
            </w:r>
          </w:p>
        </w:tc>
        <w:tc>
          <w:tcPr>
            <w:tcW w:w="793" w:type="pct"/>
          </w:tcPr>
          <w:p w14:paraId="271AE0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34" w:type="pct"/>
            <w:vMerge w:val="restart"/>
          </w:tcPr>
          <w:p w14:paraId="4D2B2D62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0C78FA32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ОК. 01 – ОК. 09</w:t>
            </w:r>
          </w:p>
          <w:p w14:paraId="182311BB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146BE3F1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ПК. 2.1 ПК. 2.3</w:t>
            </w:r>
          </w:p>
          <w:p w14:paraId="0A144016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ПК. 2.9</w:t>
            </w:r>
          </w:p>
          <w:p w14:paraId="45EB53EC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6FFF6CF5">
            <w:pPr>
              <w:tabs>
                <w:tab w:val="left" w:pos="149"/>
                <w:tab w:val="left" w:pos="32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ЛР 1 – ЛР 12</w:t>
            </w:r>
          </w:p>
        </w:tc>
      </w:tr>
      <w:tr w14:paraId="05B92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786" w:type="pct"/>
            <w:vMerge w:val="continue"/>
          </w:tcPr>
          <w:p w14:paraId="71A4C072"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5877D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 xml:space="preserve"> Информация, информационные процессы и информационное общество: п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онятие, классификации. Применение ИКТ в сервисе на транспорте</w:t>
            </w:r>
          </w:p>
          <w:p w14:paraId="07EC04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Арифметико-логические основы ЭВМ и ПЭВМ. Системы счисления.</w:t>
            </w:r>
          </w:p>
          <w:p w14:paraId="047505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 xml:space="preserve">Автоматизированная обработка информации на предприятиях транспорта. </w:t>
            </w:r>
          </w:p>
        </w:tc>
        <w:tc>
          <w:tcPr>
            <w:tcW w:w="793" w:type="pct"/>
          </w:tcPr>
          <w:p w14:paraId="185854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  <w:p w14:paraId="0FB923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  <w:p w14:paraId="4CA3CF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  <w:p w14:paraId="434D05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7CD4AB36">
            <w:pPr>
              <w:tabs>
                <w:tab w:val="left" w:pos="149"/>
                <w:tab w:val="left" w:pos="32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</w:tc>
      </w:tr>
      <w:tr w14:paraId="04C6B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786" w:type="pct"/>
            <w:vMerge w:val="restart"/>
          </w:tcPr>
          <w:p w14:paraId="2B25E2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Тема 1.2</w:t>
            </w:r>
          </w:p>
          <w:p w14:paraId="6778026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Аппаратное и программное обеспечение</w:t>
            </w:r>
          </w:p>
        </w:tc>
        <w:tc>
          <w:tcPr>
            <w:tcW w:w="2587" w:type="pct"/>
          </w:tcPr>
          <w:p w14:paraId="020083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Содержание учебного материала</w:t>
            </w:r>
          </w:p>
        </w:tc>
        <w:tc>
          <w:tcPr>
            <w:tcW w:w="793" w:type="pct"/>
          </w:tcPr>
          <w:p w14:paraId="68CA68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3821D3CA">
            <w:pPr>
              <w:tabs>
                <w:tab w:val="left" w:pos="149"/>
                <w:tab w:val="left" w:pos="32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0461F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786" w:type="pct"/>
            <w:vMerge w:val="continue"/>
          </w:tcPr>
          <w:p w14:paraId="56D21FD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561C9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Основные характеристики аппаратного и программного обеспечения современных компьютеров. Архитектура аппаратных и программных средств.</w:t>
            </w:r>
          </w:p>
        </w:tc>
        <w:tc>
          <w:tcPr>
            <w:tcW w:w="793" w:type="pct"/>
          </w:tcPr>
          <w:p w14:paraId="226AA1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6FB16AFA">
            <w:pPr>
              <w:tabs>
                <w:tab w:val="left" w:pos="149"/>
                <w:tab w:val="left" w:pos="32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74956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restart"/>
          </w:tcPr>
          <w:p w14:paraId="3C731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Тема 1.3</w:t>
            </w:r>
          </w:p>
          <w:p w14:paraId="26BFE5D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Локальные и глобальные вычислительные сети</w:t>
            </w:r>
          </w:p>
        </w:tc>
        <w:tc>
          <w:tcPr>
            <w:tcW w:w="2587" w:type="pct"/>
          </w:tcPr>
          <w:p w14:paraId="2AE183D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793" w:type="pct"/>
          </w:tcPr>
          <w:p w14:paraId="288B5F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restart"/>
          </w:tcPr>
          <w:p w14:paraId="05DEFC33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ОК. 01 – ОК. 09</w:t>
            </w:r>
          </w:p>
          <w:p w14:paraId="567DE9EC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3783E1D2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ПК. 2.1 ПК. 2.3</w:t>
            </w:r>
          </w:p>
          <w:p w14:paraId="597AFC05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ПК. 2.9</w:t>
            </w:r>
          </w:p>
          <w:p w14:paraId="5E2337A3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081A50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ЛР 1 – ЛР 12</w:t>
            </w:r>
          </w:p>
        </w:tc>
      </w:tr>
      <w:tr w14:paraId="106D8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786" w:type="pct"/>
            <w:vMerge w:val="continue"/>
            <w:vAlign w:val="center"/>
          </w:tcPr>
          <w:p w14:paraId="234B688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1EF68D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 xml:space="preserve">Виды вычислительных сетей. </w:t>
            </w:r>
          </w:p>
          <w:p w14:paraId="739BEB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Аппаратное и программное обеспечение сетей</w:t>
            </w:r>
          </w:p>
        </w:tc>
        <w:tc>
          <w:tcPr>
            <w:tcW w:w="793" w:type="pct"/>
          </w:tcPr>
          <w:p w14:paraId="3F965AB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062339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</w:tc>
      </w:tr>
      <w:tr w14:paraId="33F43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restart"/>
          </w:tcPr>
          <w:p w14:paraId="54319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Тема 1.4</w:t>
            </w:r>
          </w:p>
          <w:p w14:paraId="0CFBF66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Основы защиты информации</w:t>
            </w:r>
          </w:p>
        </w:tc>
        <w:tc>
          <w:tcPr>
            <w:tcW w:w="2587" w:type="pct"/>
          </w:tcPr>
          <w:p w14:paraId="392950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Содержание учебного материала</w:t>
            </w:r>
          </w:p>
        </w:tc>
        <w:tc>
          <w:tcPr>
            <w:tcW w:w="793" w:type="pct"/>
          </w:tcPr>
          <w:p w14:paraId="00F47D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4/8</w:t>
            </w:r>
          </w:p>
        </w:tc>
        <w:tc>
          <w:tcPr>
            <w:tcW w:w="834" w:type="pct"/>
            <w:vMerge w:val="restart"/>
          </w:tcPr>
          <w:p w14:paraId="3E71EF40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</w:tc>
      </w:tr>
      <w:tr w14:paraId="17C40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786" w:type="pct"/>
            <w:vMerge w:val="continue"/>
            <w:vAlign w:val="center"/>
          </w:tcPr>
          <w:p w14:paraId="3B38B6C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09C82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Методы защиты информации и сведений</w:t>
            </w:r>
          </w:p>
          <w:p w14:paraId="5EC423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Проблемы безопасности и надежности информации в сети Интернет. Безопасный вид поиска информации в сети Интернет</w:t>
            </w:r>
          </w:p>
          <w:p w14:paraId="2583B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Компьютерный вирус, классификация, антивирусные средства защиты. Правовые аспекты использования информационных технологий и программного обеспечения</w:t>
            </w:r>
          </w:p>
        </w:tc>
        <w:tc>
          <w:tcPr>
            <w:tcW w:w="793" w:type="pct"/>
          </w:tcPr>
          <w:p w14:paraId="49BDA8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34" w:type="pct"/>
            <w:vMerge w:val="continue"/>
          </w:tcPr>
          <w:p w14:paraId="0BFD84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</w:tc>
      </w:tr>
      <w:tr w14:paraId="57342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  <w:vAlign w:val="center"/>
          </w:tcPr>
          <w:p w14:paraId="5768983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62A5902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793" w:type="pct"/>
          </w:tcPr>
          <w:p w14:paraId="049774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34" w:type="pct"/>
            <w:vMerge w:val="continue"/>
          </w:tcPr>
          <w:p w14:paraId="414D8D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</w:tc>
      </w:tr>
      <w:tr w14:paraId="200D9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  <w:vAlign w:val="center"/>
          </w:tcPr>
          <w:p w14:paraId="07C3759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70835B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Практическая работа № 1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 xml:space="preserve"> Работа с клавиатурой. Основы машинописи</w:t>
            </w:r>
          </w:p>
        </w:tc>
        <w:tc>
          <w:tcPr>
            <w:tcW w:w="793" w:type="pct"/>
          </w:tcPr>
          <w:p w14:paraId="7A5848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27D135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</w:tc>
      </w:tr>
      <w:tr w14:paraId="2BD4B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  <w:vAlign w:val="center"/>
          </w:tcPr>
          <w:p w14:paraId="44BE72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593A1D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Практическая работа № 2 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Операционная система. Работа с файлами и папками</w:t>
            </w:r>
          </w:p>
        </w:tc>
        <w:tc>
          <w:tcPr>
            <w:tcW w:w="793" w:type="pct"/>
          </w:tcPr>
          <w:p w14:paraId="257BD2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1A3CDC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</w:tc>
      </w:tr>
      <w:tr w14:paraId="59BF4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373" w:type="pct"/>
            <w:gridSpan w:val="2"/>
          </w:tcPr>
          <w:p w14:paraId="1A06725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Раздел 2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 xml:space="preserve"> Использование офисного программного обеспечения при оформлении электронного документа</w:t>
            </w:r>
          </w:p>
        </w:tc>
        <w:tc>
          <w:tcPr>
            <w:tcW w:w="793" w:type="pct"/>
            <w:vAlign w:val="center"/>
          </w:tcPr>
          <w:p w14:paraId="045C7F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</w:tcPr>
          <w:p w14:paraId="6B98A357"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</w:tc>
      </w:tr>
      <w:tr w14:paraId="371CB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restart"/>
          </w:tcPr>
          <w:p w14:paraId="199631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Тема 2.1</w:t>
            </w:r>
          </w:p>
          <w:p w14:paraId="320823E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Технология обработки текстовой информации</w:t>
            </w:r>
          </w:p>
        </w:tc>
        <w:tc>
          <w:tcPr>
            <w:tcW w:w="2587" w:type="pct"/>
          </w:tcPr>
          <w:p w14:paraId="7D5543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Содержание учебного материала</w:t>
            </w:r>
          </w:p>
        </w:tc>
        <w:tc>
          <w:tcPr>
            <w:tcW w:w="793" w:type="pct"/>
            <w:vAlign w:val="center"/>
          </w:tcPr>
          <w:p w14:paraId="4B04F0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2/12</w:t>
            </w:r>
          </w:p>
        </w:tc>
        <w:tc>
          <w:tcPr>
            <w:tcW w:w="834" w:type="pct"/>
            <w:vMerge w:val="restart"/>
          </w:tcPr>
          <w:p w14:paraId="178AD8BC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44A9584C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ОК. 01 – ОК. 09</w:t>
            </w:r>
          </w:p>
          <w:p w14:paraId="2FAD37B3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233E8A92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ПК. 2.1 ПК. 2.3</w:t>
            </w:r>
          </w:p>
          <w:p w14:paraId="3156D3E3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ПК. 2.9</w:t>
            </w:r>
          </w:p>
          <w:p w14:paraId="6B0B84ED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33F773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ЛР 1 – ЛР 12</w:t>
            </w:r>
          </w:p>
        </w:tc>
      </w:tr>
      <w:tr w14:paraId="261D1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645B14F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  <w:vAlign w:val="center"/>
          </w:tcPr>
          <w:p w14:paraId="1540B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Прикладное программное обеспечение, обзор. Работа с текстами, таблицами, документами. Основы делопроизводства</w:t>
            </w:r>
          </w:p>
        </w:tc>
        <w:tc>
          <w:tcPr>
            <w:tcW w:w="793" w:type="pct"/>
          </w:tcPr>
          <w:p w14:paraId="6F3CA7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050183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2E228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44288D8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62C9D4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В том числе практических занятий и лабораторных работ</w:t>
            </w:r>
          </w:p>
        </w:tc>
        <w:tc>
          <w:tcPr>
            <w:tcW w:w="793" w:type="pct"/>
            <w:vAlign w:val="center"/>
          </w:tcPr>
          <w:p w14:paraId="73DE7A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34" w:type="pct"/>
            <w:vMerge w:val="continue"/>
          </w:tcPr>
          <w:p w14:paraId="3919CE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5BE95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7DC072D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5B020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Практическая работа № 3 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Форматирование и редактирование текста</w:t>
            </w:r>
          </w:p>
        </w:tc>
        <w:tc>
          <w:tcPr>
            <w:tcW w:w="793" w:type="pct"/>
            <w:vMerge w:val="restart"/>
            <w:vAlign w:val="center"/>
          </w:tcPr>
          <w:p w14:paraId="76EF98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34" w:type="pct"/>
            <w:vMerge w:val="continue"/>
          </w:tcPr>
          <w:p w14:paraId="60C40B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710CF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2168381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363B7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Практическая работа № 4 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Работа с текстом. Настройка стилей и шаблонов</w:t>
            </w:r>
          </w:p>
        </w:tc>
        <w:tc>
          <w:tcPr>
            <w:tcW w:w="793" w:type="pct"/>
            <w:vMerge w:val="continue"/>
            <w:vAlign w:val="center"/>
          </w:tcPr>
          <w:p w14:paraId="228FA8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  <w:vMerge w:val="continue"/>
          </w:tcPr>
          <w:p w14:paraId="7C4EAB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6DDB6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1943046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3B0D8B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Практическая работа № 5 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Вставка и форматирование таблиц. Размещение текста в колонках и списках</w:t>
            </w:r>
          </w:p>
        </w:tc>
        <w:tc>
          <w:tcPr>
            <w:tcW w:w="793" w:type="pct"/>
            <w:vMerge w:val="continue"/>
            <w:vAlign w:val="center"/>
          </w:tcPr>
          <w:p w14:paraId="11A07B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  <w:vMerge w:val="continue"/>
          </w:tcPr>
          <w:p w14:paraId="54A58B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23344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15A8399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71B5D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Практическая работа № 6 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Вставка формул и графических объектов. Вставка различных объектов</w:t>
            </w:r>
          </w:p>
        </w:tc>
        <w:tc>
          <w:tcPr>
            <w:tcW w:w="793" w:type="pct"/>
            <w:vMerge w:val="continue"/>
            <w:vAlign w:val="center"/>
          </w:tcPr>
          <w:p w14:paraId="67E2AC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  <w:vMerge w:val="continue"/>
          </w:tcPr>
          <w:p w14:paraId="7DEDB48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7E288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27A083A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53E6A0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Практическая работа № 7 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Разработка внешнего вида страниц. Настройка параметров. Создание длинных документов и вывод их на печать</w:t>
            </w:r>
          </w:p>
        </w:tc>
        <w:tc>
          <w:tcPr>
            <w:tcW w:w="793" w:type="pct"/>
            <w:vMerge w:val="continue"/>
            <w:vAlign w:val="center"/>
          </w:tcPr>
          <w:p w14:paraId="51B51A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  <w:vMerge w:val="continue"/>
          </w:tcPr>
          <w:p w14:paraId="2BC34B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58DE1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restart"/>
          </w:tcPr>
          <w:p w14:paraId="7497E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Тема 2.2</w:t>
            </w:r>
          </w:p>
          <w:p w14:paraId="0252498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Технология обработки числовой информации</w:t>
            </w:r>
          </w:p>
        </w:tc>
        <w:tc>
          <w:tcPr>
            <w:tcW w:w="2587" w:type="pct"/>
          </w:tcPr>
          <w:p w14:paraId="29DC993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Содержание учебного материала</w:t>
            </w:r>
          </w:p>
        </w:tc>
        <w:tc>
          <w:tcPr>
            <w:tcW w:w="793" w:type="pct"/>
            <w:vAlign w:val="center"/>
          </w:tcPr>
          <w:p w14:paraId="0EEF8C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2/12</w:t>
            </w:r>
          </w:p>
        </w:tc>
        <w:tc>
          <w:tcPr>
            <w:tcW w:w="834" w:type="pct"/>
            <w:vMerge w:val="restart"/>
          </w:tcPr>
          <w:p w14:paraId="16DBFBB4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ОК. 01 – ОК. 09</w:t>
            </w:r>
          </w:p>
          <w:p w14:paraId="1053F858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006AF42E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ПК. 2.1 ПК. 2.3</w:t>
            </w:r>
          </w:p>
          <w:p w14:paraId="222642A2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ПК. 2.9</w:t>
            </w:r>
          </w:p>
          <w:p w14:paraId="30D703FD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43C0DCA9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ЛР 1 – ЛР 12</w:t>
            </w:r>
          </w:p>
        </w:tc>
      </w:tr>
      <w:tr w14:paraId="60651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5B0399C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  <w:vAlign w:val="center"/>
          </w:tcPr>
          <w:p w14:paraId="34300E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Электронные таблицы: способ организации, структура. Функциональные возможности электронной таблицы</w:t>
            </w:r>
          </w:p>
        </w:tc>
        <w:tc>
          <w:tcPr>
            <w:tcW w:w="793" w:type="pct"/>
            <w:vAlign w:val="center"/>
          </w:tcPr>
          <w:p w14:paraId="32AC64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1A94FA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548EC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221FF73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3F5CDAF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793" w:type="pct"/>
            <w:vAlign w:val="center"/>
          </w:tcPr>
          <w:p w14:paraId="68482C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34" w:type="pct"/>
            <w:vMerge w:val="continue"/>
          </w:tcPr>
          <w:p w14:paraId="33D02E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70DB7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041371D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79039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Практическая работа № 8 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 xml:space="preserve">Форматирование ячеек. Ввод формул. </w:t>
            </w:r>
          </w:p>
        </w:tc>
        <w:tc>
          <w:tcPr>
            <w:tcW w:w="793" w:type="pct"/>
            <w:vMerge w:val="restart"/>
          </w:tcPr>
          <w:p w14:paraId="1AE91F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34" w:type="pct"/>
            <w:vMerge w:val="continue"/>
          </w:tcPr>
          <w:p w14:paraId="7C5F58B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6C508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2FBA50F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19C10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Практическая работа № 9 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Применение мастера функций. Математические расчеты. Абсолютные и относительные ссылки</w:t>
            </w:r>
          </w:p>
        </w:tc>
        <w:tc>
          <w:tcPr>
            <w:tcW w:w="793" w:type="pct"/>
            <w:vMerge w:val="continue"/>
          </w:tcPr>
          <w:p w14:paraId="1DF017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  <w:vMerge w:val="continue"/>
          </w:tcPr>
          <w:p w14:paraId="1EC0FA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247C5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677FE1F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300CB3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Практическая работа № 10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 xml:space="preserve"> Построение диаграмм и графиков функций. Сортировка и фильтрация данных</w:t>
            </w:r>
          </w:p>
        </w:tc>
        <w:tc>
          <w:tcPr>
            <w:tcW w:w="793" w:type="pct"/>
            <w:vMerge w:val="continue"/>
          </w:tcPr>
          <w:p w14:paraId="724CF9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  <w:vMerge w:val="continue"/>
          </w:tcPr>
          <w:p w14:paraId="0E1707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14057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50A96C4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0EAB7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Практическая работа № 12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 xml:space="preserve"> Вложенные функции, консолидация данных. Сводные таблицы, таблицы подстановки. Подбор параметра, поиск решения</w:t>
            </w:r>
          </w:p>
        </w:tc>
        <w:tc>
          <w:tcPr>
            <w:tcW w:w="793" w:type="pct"/>
            <w:vMerge w:val="continue"/>
          </w:tcPr>
          <w:p w14:paraId="62B44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  <w:vMerge w:val="continue"/>
          </w:tcPr>
          <w:p w14:paraId="38A1033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369EB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restart"/>
          </w:tcPr>
          <w:p w14:paraId="2FF46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Тема 2.3</w:t>
            </w:r>
          </w:p>
          <w:p w14:paraId="4EDE61A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Технология создания мультимедийных документов</w:t>
            </w:r>
          </w:p>
        </w:tc>
        <w:tc>
          <w:tcPr>
            <w:tcW w:w="2587" w:type="pct"/>
          </w:tcPr>
          <w:p w14:paraId="44563B9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793" w:type="pct"/>
            <w:vAlign w:val="center"/>
          </w:tcPr>
          <w:p w14:paraId="3B38A8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4/2</w:t>
            </w:r>
          </w:p>
        </w:tc>
        <w:tc>
          <w:tcPr>
            <w:tcW w:w="834" w:type="pct"/>
            <w:vMerge w:val="restart"/>
          </w:tcPr>
          <w:p w14:paraId="0796F480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452E854D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24BCBAA8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77519725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ОК. 01 – ОК. 09</w:t>
            </w:r>
          </w:p>
          <w:p w14:paraId="102057A9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43CFB38E">
            <w:pPr>
              <w:spacing w:after="0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ПК. 2.1 ПК. 2.3</w:t>
            </w:r>
          </w:p>
          <w:p w14:paraId="12281B2A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ПК. 2.9</w:t>
            </w:r>
          </w:p>
          <w:p w14:paraId="27A6E629">
            <w:pPr>
              <w:tabs>
                <w:tab w:val="left" w:pos="126"/>
                <w:tab w:val="left" w:pos="30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7"/>
              <w:jc w:val="center"/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</w:pPr>
          </w:p>
          <w:p w14:paraId="48D88C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  <w:lang w:eastAsia="ru-RU"/>
              </w:rPr>
              <w:t>ЛР 1 – ЛР 12</w:t>
            </w:r>
          </w:p>
        </w:tc>
      </w:tr>
      <w:tr w14:paraId="60F5F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786" w:type="pct"/>
            <w:vMerge w:val="continue"/>
          </w:tcPr>
          <w:p w14:paraId="024C426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  <w:vAlign w:val="center"/>
          </w:tcPr>
          <w:p w14:paraId="429B2B7A">
            <w:pPr>
              <w:spacing w:after="0" w:line="240" w:lineRule="auto"/>
              <w:ind w:right="-143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Структура презентации. Основы работы с презентациями</w:t>
            </w:r>
          </w:p>
          <w:p w14:paraId="55DFAF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</w:tc>
        <w:tc>
          <w:tcPr>
            <w:tcW w:w="793" w:type="pct"/>
            <w:vMerge w:val="restart"/>
          </w:tcPr>
          <w:p w14:paraId="015EA8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  <w:p w14:paraId="2784BF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  <w:p w14:paraId="2AA266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34" w:type="pct"/>
            <w:vMerge w:val="continue"/>
          </w:tcPr>
          <w:p w14:paraId="333706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0C265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57B98B7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042776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Построение презентации, структурирование презентации</w:t>
            </w:r>
          </w:p>
        </w:tc>
        <w:tc>
          <w:tcPr>
            <w:tcW w:w="793" w:type="pct"/>
            <w:vMerge w:val="continue"/>
            <w:vAlign w:val="center"/>
          </w:tcPr>
          <w:p w14:paraId="78F6D7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  <w:vMerge w:val="continue"/>
          </w:tcPr>
          <w:p w14:paraId="30AA30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73D15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3502EBB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4C1A1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Построение презентации, установка режимов слайдов</w:t>
            </w:r>
          </w:p>
        </w:tc>
        <w:tc>
          <w:tcPr>
            <w:tcW w:w="793" w:type="pct"/>
            <w:vMerge w:val="continue"/>
            <w:vAlign w:val="center"/>
          </w:tcPr>
          <w:p w14:paraId="1F750D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  <w:vMerge w:val="continue"/>
          </w:tcPr>
          <w:p w14:paraId="68A097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1F5A5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4020528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330B7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 xml:space="preserve">Форматирование слайдов. </w:t>
            </w:r>
          </w:p>
        </w:tc>
        <w:tc>
          <w:tcPr>
            <w:tcW w:w="793" w:type="pct"/>
            <w:vMerge w:val="continue"/>
            <w:vAlign w:val="center"/>
          </w:tcPr>
          <w:p w14:paraId="59BE10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34" w:type="pct"/>
            <w:vMerge w:val="continue"/>
          </w:tcPr>
          <w:p w14:paraId="6B971D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280EC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6902E9F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2FD76D2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793" w:type="pct"/>
            <w:vAlign w:val="center"/>
          </w:tcPr>
          <w:p w14:paraId="7683F7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3FC5F3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0D0E9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continue"/>
          </w:tcPr>
          <w:p w14:paraId="5967B63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7AC65A3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Практическая работа № 13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 xml:space="preserve"> Публикация и демонстрация слайд-фильма</w:t>
            </w:r>
          </w:p>
        </w:tc>
        <w:tc>
          <w:tcPr>
            <w:tcW w:w="793" w:type="pct"/>
            <w:vAlign w:val="center"/>
          </w:tcPr>
          <w:p w14:paraId="26808C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2C8BDF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41EDE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86" w:type="pct"/>
            <w:vMerge w:val="restart"/>
          </w:tcPr>
          <w:p w14:paraId="04669A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Тема 2.4</w:t>
            </w:r>
          </w:p>
          <w:p w14:paraId="6F4104F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Технология создания баз данных</w:t>
            </w:r>
          </w:p>
        </w:tc>
        <w:tc>
          <w:tcPr>
            <w:tcW w:w="2587" w:type="pct"/>
          </w:tcPr>
          <w:p w14:paraId="2C67B4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Содержание учебного материала</w:t>
            </w:r>
          </w:p>
        </w:tc>
        <w:tc>
          <w:tcPr>
            <w:tcW w:w="793" w:type="pct"/>
            <w:vAlign w:val="center"/>
          </w:tcPr>
          <w:p w14:paraId="2190AE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467CEF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6B047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86" w:type="pct"/>
            <w:vMerge w:val="continue"/>
          </w:tcPr>
          <w:p w14:paraId="5E7CFD28">
            <w:pPr>
              <w:spacing w:after="0" w:line="240" w:lineRule="auto"/>
              <w:ind w:left="142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7C08C84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Создание баз данных. Основы делопроизводства в базах данных</w:t>
            </w:r>
          </w:p>
          <w:p w14:paraId="77F79F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Управление базами данных. Создание, редактирование базы данных Разработка баз данных: создание связей, запросов</w:t>
            </w:r>
          </w:p>
        </w:tc>
        <w:tc>
          <w:tcPr>
            <w:tcW w:w="793" w:type="pct"/>
            <w:vAlign w:val="center"/>
          </w:tcPr>
          <w:p w14:paraId="71A691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  <w:vMerge w:val="continue"/>
          </w:tcPr>
          <w:p w14:paraId="1E2ACCE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4B6E4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86" w:type="pct"/>
          </w:tcPr>
          <w:p w14:paraId="440F55B8">
            <w:pPr>
              <w:spacing w:after="0" w:line="240" w:lineRule="auto"/>
              <w:ind w:left="142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1B585D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Самостоятельная работа обучающихся</w:t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793" w:type="pct"/>
            <w:vAlign w:val="center"/>
          </w:tcPr>
          <w:p w14:paraId="2804A9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34" w:type="pct"/>
          </w:tcPr>
          <w:p w14:paraId="55D79B5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31BAA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86" w:type="pct"/>
          </w:tcPr>
          <w:p w14:paraId="26ACB384">
            <w:pPr>
              <w:spacing w:after="0" w:line="240" w:lineRule="auto"/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87" w:type="pct"/>
          </w:tcPr>
          <w:p w14:paraId="4A6F91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Промежуточная аттестация – зачет </w:t>
            </w:r>
          </w:p>
        </w:tc>
        <w:tc>
          <w:tcPr>
            <w:tcW w:w="793" w:type="pct"/>
            <w:vAlign w:val="center"/>
          </w:tcPr>
          <w:p w14:paraId="3535ED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34" w:type="pct"/>
          </w:tcPr>
          <w:p w14:paraId="70DB8C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14:paraId="03D39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373" w:type="pct"/>
            <w:gridSpan w:val="2"/>
          </w:tcPr>
          <w:p w14:paraId="5FC3ABC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Всего по ОП. 05</w:t>
            </w:r>
          </w:p>
        </w:tc>
        <w:tc>
          <w:tcPr>
            <w:tcW w:w="793" w:type="pct"/>
            <w:vAlign w:val="center"/>
          </w:tcPr>
          <w:p w14:paraId="70A1CD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834" w:type="pct"/>
          </w:tcPr>
          <w:p w14:paraId="0A5F448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14:paraId="68809A3B">
      <w:pPr>
        <w:spacing w:after="0" w:line="240" w:lineRule="auto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6840" w:h="11907" w:orient="landscape"/>
          <w:pgMar w:top="851" w:right="1134" w:bottom="709" w:left="992" w:header="709" w:footer="709" w:gutter="0"/>
          <w:cols w:space="720" w:num="1"/>
        </w:sectPr>
      </w:pPr>
    </w:p>
    <w:p w14:paraId="28A9AF43">
      <w:pPr>
        <w:spacing w:after="0"/>
        <w:jc w:val="center"/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  <w:t>3. УСЛОВИЯ РЕАЛИЗАЦИИ УЧЕБНОЙ ДИСЦИПЛИНЫ</w:t>
      </w:r>
    </w:p>
    <w:p w14:paraId="10B5716A">
      <w:pPr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1BCC9B58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13703C6A">
      <w:pPr>
        <w:suppressAutoHyphens/>
        <w:spacing w:after="0"/>
        <w:ind w:firstLine="709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Лаборатория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Информационно-коммуникационные технологии по видам транспорта»</w:t>
      </w:r>
    </w:p>
    <w:tbl>
      <w:tblPr>
        <w:tblStyle w:val="3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6060"/>
        <w:gridCol w:w="2892"/>
      </w:tblGrid>
      <w:tr w14:paraId="4C093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  <w:vAlign w:val="center"/>
          </w:tcPr>
          <w:p w14:paraId="53CA5FE2">
            <w:pPr>
              <w:pStyle w:val="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15CD55D8">
            <w:pPr>
              <w:pStyle w:val="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162F2CC">
            <w:pPr>
              <w:pStyle w:val="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Техническое описание</w:t>
            </w:r>
          </w:p>
        </w:tc>
      </w:tr>
      <w:tr w14:paraId="39C67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19E3231B">
            <w:pPr>
              <w:pStyle w:val="9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</w:t>
            </w:r>
            <w:r>
              <w:rPr>
                <w:b/>
                <w:bCs/>
                <w:lang w:eastAsia="en-US"/>
              </w:rPr>
              <w:t xml:space="preserve"> Специализированная мебель и системы хранения </w:t>
            </w:r>
          </w:p>
        </w:tc>
      </w:tr>
      <w:tr w14:paraId="3A255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0D9221BF">
            <w:pPr>
              <w:pStyle w:val="9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оборудование</w:t>
            </w:r>
          </w:p>
        </w:tc>
      </w:tr>
      <w:tr w14:paraId="6B43E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60DD098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1B0826DF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Учительский стол</w:t>
            </w:r>
          </w:p>
        </w:tc>
        <w:tc>
          <w:tcPr>
            <w:tcW w:w="1527" w:type="pct"/>
            <w:shd w:val="clear" w:color="auto" w:fill="auto"/>
          </w:tcPr>
          <w:p w14:paraId="22C7EFB6">
            <w:pPr>
              <w:pStyle w:val="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14:paraId="0540E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67C4D52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09AEFAC4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Ученические столы</w:t>
            </w:r>
          </w:p>
        </w:tc>
        <w:tc>
          <w:tcPr>
            <w:tcW w:w="1527" w:type="pct"/>
            <w:shd w:val="clear" w:color="auto" w:fill="auto"/>
          </w:tcPr>
          <w:p w14:paraId="18D6D89E">
            <w:pPr>
              <w:pStyle w:val="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14:paraId="40315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6EBF719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200" w:type="pct"/>
            <w:shd w:val="clear" w:color="auto" w:fill="auto"/>
          </w:tcPr>
          <w:p w14:paraId="4573325A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6F5F9057">
            <w:pPr>
              <w:pStyle w:val="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14:paraId="70DE0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0F5E472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200" w:type="pct"/>
            <w:shd w:val="clear" w:color="auto" w:fill="auto"/>
          </w:tcPr>
          <w:p w14:paraId="3449C0EE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Шкафы/стеллажи</w:t>
            </w:r>
          </w:p>
        </w:tc>
        <w:tc>
          <w:tcPr>
            <w:tcW w:w="1527" w:type="pct"/>
            <w:shd w:val="clear" w:color="auto" w:fill="auto"/>
          </w:tcPr>
          <w:p w14:paraId="0C7B4A4C">
            <w:pPr>
              <w:pStyle w:val="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1/1</w:t>
            </w:r>
          </w:p>
        </w:tc>
      </w:tr>
      <w:tr w14:paraId="5141C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E1D96">
            <w:pPr>
              <w:pStyle w:val="9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Дополнительное оборудование</w:t>
            </w:r>
          </w:p>
        </w:tc>
      </w:tr>
      <w:tr w14:paraId="61276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D839F3">
            <w:pPr>
              <w:pStyle w:val="9"/>
              <w:rPr>
                <w:lang w:eastAsia="en-US"/>
              </w:rPr>
            </w:pP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340EB1">
            <w:pPr>
              <w:pStyle w:val="9"/>
              <w:rPr>
                <w:i/>
                <w:iCs w:val="0"/>
                <w:lang w:eastAsia="en-US"/>
              </w:rPr>
            </w:pPr>
            <w:r>
              <w:rPr>
                <w:i/>
                <w:iCs w:val="0"/>
                <w:lang w:eastAsia="en-US"/>
              </w:rPr>
              <w:t>-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24A053">
            <w:pPr>
              <w:pStyle w:val="9"/>
              <w:rPr>
                <w:i/>
                <w:iCs w:val="0"/>
                <w:lang w:eastAsia="en-US"/>
              </w:rPr>
            </w:pPr>
          </w:p>
        </w:tc>
      </w:tr>
      <w:tr w14:paraId="513CE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6A8353">
            <w:pPr>
              <w:pStyle w:val="9"/>
              <w:rPr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 xml:space="preserve"> Технические средства</w:t>
            </w:r>
          </w:p>
        </w:tc>
      </w:tr>
      <w:tr w14:paraId="157E9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73833E">
            <w:pPr>
              <w:pStyle w:val="9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оборудование</w:t>
            </w:r>
          </w:p>
        </w:tc>
      </w:tr>
      <w:tr w14:paraId="0EB9D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482EE89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1E05C661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 xml:space="preserve">Автоматизированные рабочие места </w:t>
            </w:r>
            <w:r>
              <w:rPr>
                <w:bCs/>
                <w:i/>
                <w:iCs w:val="0"/>
                <w:szCs w:val="24"/>
              </w:rPr>
              <w:t>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 (при наличии)</w:t>
            </w:r>
          </w:p>
        </w:tc>
        <w:tc>
          <w:tcPr>
            <w:tcW w:w="1527" w:type="pct"/>
            <w:shd w:val="clear" w:color="auto" w:fill="auto"/>
          </w:tcPr>
          <w:p w14:paraId="5E982B16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По количеству обучающихся</w:t>
            </w:r>
          </w:p>
        </w:tc>
      </w:tr>
      <w:tr w14:paraId="69D79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0BC04304">
            <w:pPr>
              <w:pStyle w:val="9"/>
              <w:rPr>
                <w:lang w:eastAsia="en-US"/>
              </w:rPr>
            </w:pPr>
            <w:r>
              <w:rPr>
                <w:b/>
                <w:lang w:eastAsia="en-US"/>
              </w:rPr>
              <w:t>Дополнительное оборудование</w:t>
            </w:r>
          </w:p>
        </w:tc>
      </w:tr>
      <w:tr w14:paraId="33688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F4303F3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18FB32F5">
            <w:pPr>
              <w:pStyle w:val="9"/>
              <w:rPr>
                <w:i/>
                <w:iCs w:val="0"/>
                <w:lang w:eastAsia="en-US"/>
              </w:rPr>
            </w:pPr>
            <w:r>
              <w:rPr>
                <w:i/>
                <w:iCs w:val="0"/>
                <w:lang w:eastAsia="en-US"/>
              </w:rPr>
              <w:t>Сетевое многофункциональное устройство</w:t>
            </w:r>
          </w:p>
        </w:tc>
        <w:tc>
          <w:tcPr>
            <w:tcW w:w="1527" w:type="pct"/>
            <w:shd w:val="clear" w:color="auto" w:fill="auto"/>
          </w:tcPr>
          <w:p w14:paraId="77DEA4E3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14:paraId="0932B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4C378694">
            <w:pPr>
              <w:pStyle w:val="9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III</w:t>
            </w:r>
            <w:r>
              <w:rPr>
                <w:b/>
                <w:bCs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14:paraId="64D74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7987ABD0">
            <w:pPr>
              <w:pStyle w:val="9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оборудование</w:t>
            </w:r>
          </w:p>
        </w:tc>
      </w:tr>
      <w:tr w14:paraId="7D2F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27BB19A">
            <w:pPr>
              <w:pStyle w:val="9"/>
              <w:rPr>
                <w:szCs w:val="24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4E59414D">
            <w:pPr>
              <w:pStyle w:val="9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527" w:type="pct"/>
            <w:shd w:val="clear" w:color="auto" w:fill="auto"/>
          </w:tcPr>
          <w:p w14:paraId="512B1770">
            <w:pPr>
              <w:pStyle w:val="9"/>
              <w:rPr>
                <w:lang w:eastAsia="en-US"/>
              </w:rPr>
            </w:pPr>
          </w:p>
        </w:tc>
      </w:tr>
      <w:tr w14:paraId="541D5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1272AB2B">
            <w:pPr>
              <w:pStyle w:val="9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Дополнительное оборудование</w:t>
            </w:r>
          </w:p>
        </w:tc>
      </w:tr>
      <w:tr w14:paraId="12D64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58499D2">
            <w:pPr>
              <w:pStyle w:val="9"/>
              <w:rPr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4B0DCD34">
            <w:pPr>
              <w:pStyle w:val="9"/>
              <w:rPr>
                <w:iCs w:val="0"/>
                <w:lang w:eastAsia="en-US"/>
              </w:rPr>
            </w:pPr>
            <w:r>
              <w:rPr>
                <w:iCs w:val="0"/>
                <w:lang w:eastAsia="en-US"/>
              </w:rPr>
              <w:t>-</w:t>
            </w:r>
          </w:p>
        </w:tc>
        <w:tc>
          <w:tcPr>
            <w:tcW w:w="1527" w:type="pct"/>
            <w:shd w:val="clear" w:color="auto" w:fill="auto"/>
          </w:tcPr>
          <w:p w14:paraId="6B861B68">
            <w:pPr>
              <w:pStyle w:val="9"/>
              <w:rPr>
                <w:lang w:eastAsia="en-US"/>
              </w:rPr>
            </w:pPr>
          </w:p>
        </w:tc>
      </w:tr>
      <w:tr w14:paraId="15EC1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4113212A">
            <w:pPr>
              <w:pStyle w:val="9"/>
              <w:rPr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IV</w:t>
            </w:r>
            <w:r>
              <w:rPr>
                <w:b/>
                <w:bCs/>
                <w:lang w:eastAsia="en-US"/>
              </w:rPr>
              <w:t xml:space="preserve"> Демонстрационные учебно-наглядные пособия</w:t>
            </w:r>
          </w:p>
        </w:tc>
      </w:tr>
      <w:tr w14:paraId="555F0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1C7526D2">
            <w:pPr>
              <w:pStyle w:val="9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оборудование</w:t>
            </w:r>
          </w:p>
        </w:tc>
      </w:tr>
      <w:tr w14:paraId="79FCC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9587217">
            <w:pPr>
              <w:pStyle w:val="9"/>
              <w:rPr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111DA50A">
            <w:pPr>
              <w:pStyle w:val="9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27" w:type="pct"/>
            <w:shd w:val="clear" w:color="auto" w:fill="auto"/>
          </w:tcPr>
          <w:p w14:paraId="39512B74">
            <w:pPr>
              <w:pStyle w:val="9"/>
              <w:rPr>
                <w:lang w:eastAsia="en-US"/>
              </w:rPr>
            </w:pPr>
          </w:p>
        </w:tc>
      </w:tr>
      <w:tr w14:paraId="2F438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720B1C24">
            <w:pPr>
              <w:pStyle w:val="9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Дополнительное оборудование</w:t>
            </w:r>
          </w:p>
        </w:tc>
      </w:tr>
      <w:tr w14:paraId="67AA2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C2F5FAA">
            <w:pPr>
              <w:pStyle w:val="9"/>
              <w:rPr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5075D985">
            <w:pPr>
              <w:pStyle w:val="9"/>
              <w:rPr>
                <w:i/>
                <w:iCs w:val="0"/>
                <w:lang w:eastAsia="en-US"/>
              </w:rPr>
            </w:pPr>
            <w:r>
              <w:rPr>
                <w:i/>
                <w:iCs w:val="0"/>
                <w:lang w:eastAsia="en-US"/>
              </w:rPr>
              <w:t>-</w:t>
            </w:r>
          </w:p>
        </w:tc>
        <w:tc>
          <w:tcPr>
            <w:tcW w:w="1527" w:type="pct"/>
            <w:shd w:val="clear" w:color="auto" w:fill="auto"/>
          </w:tcPr>
          <w:p w14:paraId="54269836">
            <w:pPr>
              <w:pStyle w:val="9"/>
              <w:rPr>
                <w:lang w:eastAsia="en-US"/>
              </w:rPr>
            </w:pPr>
          </w:p>
        </w:tc>
      </w:tr>
    </w:tbl>
    <w:p w14:paraId="04DD2C80">
      <w:pPr>
        <w:suppressAutoHyphens/>
        <w:spacing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3400E000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209E2E01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имеет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14:paraId="6F579335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DB756F6">
      <w:pPr>
        <w:spacing w:after="0"/>
        <w:ind w:firstLine="709"/>
        <w:contextualSpacing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3.2.1. Основные печатные и электронные издания</w:t>
      </w:r>
    </w:p>
    <w:p w14:paraId="4D8FD4D6">
      <w:pPr>
        <w:spacing w:after="0"/>
        <w:ind w:firstLine="851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Гаврилов, М. В.Информатика и информационные технологии : учебник для среднего профессионального образования / М. В. Гаврилов, В. А. Климов. – 4-е изд., перераб. и доп. – Москва : Издательство Юрайт, 2021. – 383 с. – (Профессиональное образование). – ISBN 978-5-534-03051-8. – Текст: электронный // Образовательная платформа Юрайт [сайт]. – URL: </w:t>
      </w:r>
      <w:r>
        <w:fldChar w:fldCharType="begin"/>
      </w:r>
      <w:r>
        <w:instrText xml:space="preserve"> HYPERLINK "https://urait.ru/bcode/469424"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https://urait.ru/bcode/469424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14:paraId="21E4FBCC">
      <w:pPr>
        <w:spacing w:after="0"/>
        <w:ind w:firstLine="851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2. Гальченко, Г. А. Информатика для колледжей: учебное пособие / Г. А. Гальченко, О. Н. Дроздова. — Ростов-на-Дону: Феникс, 2017. — 380 с. — Текст: электронный // Лань: электронно-библиотечная система. — URL: https://e.lanbook.com/book/102280— Режим доступа: для авториз. пользователей.</w:t>
      </w:r>
    </w:p>
    <w:p w14:paraId="689C83B8">
      <w:pPr>
        <w:spacing w:after="0"/>
        <w:ind w:firstLine="851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3. Прохорский, Г.В., Информатика. Практикум: учебное пособие / Г.В. Прохорский.—Москва:КноРус,2022.—262с.URL:https://book.ru/book/942844  Текст: электронный.</w:t>
      </w:r>
    </w:p>
    <w:p w14:paraId="5776160A">
      <w:pPr>
        <w:spacing w:after="0"/>
        <w:ind w:firstLine="851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4. Прохорский, Г.В., Информатика и информационные технологии в профессиональной деятельности.: учебное пособие / Г.В. Прохорский. — Москва :КноРус, 2022. — 271 с. — ISBN 978-5-406-09908-7. — URL:https://book.ru/book/943930— Текст: электронный.</w:t>
      </w:r>
    </w:p>
    <w:p w14:paraId="6838628F">
      <w:pPr>
        <w:spacing w:after="0"/>
        <w:ind w:firstLine="851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629FB7D">
      <w:pPr>
        <w:spacing w:after="0"/>
        <w:contextualSpacing/>
        <w:jc w:val="center"/>
        <w:rPr>
          <w:rFonts w:ascii="Times New Roman" w:hAnsi="Times New Roman" w:eastAsia="Times New Roman" w:cs="Times New Roman"/>
          <w:b/>
          <w:bCs/>
          <w:iCs/>
          <w:kern w:val="32"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Cs/>
          <w:kern w:val="32"/>
          <w:sz w:val="28"/>
          <w:szCs w:val="28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bCs/>
          <w:iCs/>
          <w:kern w:val="32"/>
          <w:sz w:val="28"/>
          <w:szCs w:val="28"/>
          <w:lang w:eastAsia="ru-RU"/>
        </w:rPr>
        <w:t xml:space="preserve">4. </w:t>
      </w:r>
      <w:r>
        <w:rPr>
          <w:rFonts w:ascii="Times New Roman" w:hAnsi="Times New Roman" w:eastAsia="Times New Roman" w:cs="Times New Roman"/>
          <w:b/>
          <w:bCs/>
          <w:iCs/>
          <w:kern w:val="32"/>
          <w:sz w:val="24"/>
          <w:szCs w:val="28"/>
          <w:lang w:eastAsia="ru-RU"/>
        </w:rPr>
        <w:t xml:space="preserve">КОНТРОЛЬ И ОЦЕНКА РЕЗУЛЬТАТОВ ОСВОЕНИЯ </w:t>
      </w:r>
      <w:r>
        <w:rPr>
          <w:rFonts w:ascii="Times New Roman" w:hAnsi="Times New Roman" w:eastAsia="Times New Roman" w:cs="Times New Roman"/>
          <w:b/>
          <w:bCs/>
          <w:iCs/>
          <w:kern w:val="32"/>
          <w:sz w:val="24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iCs/>
          <w:kern w:val="32"/>
          <w:sz w:val="24"/>
          <w:szCs w:val="28"/>
          <w:lang w:eastAsia="ru-RU"/>
        </w:rPr>
        <w:t>УЧЕБНОЙ ДИСЦИПЛИНЫ</w:t>
      </w:r>
    </w:p>
    <w:p w14:paraId="23A1C7B3">
      <w:pPr>
        <w:spacing w:after="0"/>
        <w:contextualSpacing/>
        <w:jc w:val="center"/>
        <w:rPr>
          <w:rFonts w:ascii="Times New Roman" w:hAnsi="Times New Roman" w:eastAsia="Times New Roman" w:cs="Times New Roman"/>
          <w:b/>
          <w:bCs/>
          <w:kern w:val="32"/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9"/>
        <w:gridCol w:w="3543"/>
        <w:gridCol w:w="1809"/>
      </w:tblGrid>
      <w:tr w14:paraId="2641F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4" w:type="pct"/>
          </w:tcPr>
          <w:p w14:paraId="1076D6FA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1851" w:type="pct"/>
          </w:tcPr>
          <w:p w14:paraId="3A21EA18">
            <w:pPr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  <w:t>Критерии оценки</w:t>
            </w:r>
          </w:p>
        </w:tc>
        <w:tc>
          <w:tcPr>
            <w:tcW w:w="945" w:type="pct"/>
          </w:tcPr>
          <w:p w14:paraId="421E7A2D">
            <w:pPr>
              <w:tabs>
                <w:tab w:val="left" w:pos="262"/>
              </w:tabs>
              <w:spacing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8"/>
                <w:lang w:eastAsia="ru-RU"/>
              </w:rPr>
              <w:t>Методы оценки</w:t>
            </w:r>
          </w:p>
        </w:tc>
      </w:tr>
      <w:tr w14:paraId="36BA3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</w:trPr>
        <w:tc>
          <w:tcPr>
            <w:tcW w:w="2204" w:type="pct"/>
          </w:tcPr>
          <w:p w14:paraId="4C1DA9F3">
            <w:pPr>
              <w:spacing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 xml:space="preserve">Перечень знаний, осваиваемых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в рамках дисциплины:</w:t>
            </w:r>
          </w:p>
          <w:p w14:paraId="290DB99A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Базовые системные программные продукты и пакеты прикладных программ; </w:t>
            </w:r>
          </w:p>
          <w:p w14:paraId="0E96191F">
            <w:pPr>
              <w:spacing w:after="0"/>
              <w:rPr>
                <w:rFonts w:ascii="Times New Roman" w:hAnsi="Times New Roman" w:eastAsia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Основные положения и принципы построения системы обработки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и передачи информации;</w:t>
            </w:r>
          </w:p>
          <w:p w14:paraId="2F4E7B60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Устройство компьютерных сетей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и сетевых технологий обработки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и передачи информации; </w:t>
            </w:r>
          </w:p>
          <w:p w14:paraId="70DFE5CB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Методы и приемы обеспечения информационной безопасности; </w:t>
            </w:r>
          </w:p>
          <w:p w14:paraId="587F875E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Методы и средства сбора, обработки, хранения, передачи и накопления информации;</w:t>
            </w:r>
          </w:p>
          <w:p w14:paraId="2F790D4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Общий состав и структуру персональных электронно-вычислительных машин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и вычислительных систем</w:t>
            </w:r>
          </w:p>
        </w:tc>
        <w:tc>
          <w:tcPr>
            <w:tcW w:w="1851" w:type="pct"/>
          </w:tcPr>
          <w:p w14:paraId="51FEEE07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Перечисляет системные программные продукты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и дает им краткое описание.</w:t>
            </w:r>
          </w:p>
          <w:p w14:paraId="3BFE53D7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Демонстрирует владение принципами построения систем обработки информации.</w:t>
            </w:r>
          </w:p>
          <w:p w14:paraId="26E33C0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Владеет знаниями устройства компьютерных сетей и сетевых технологий обработки и передачи информации.</w:t>
            </w:r>
          </w:p>
          <w:p w14:paraId="76824848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Перечисляет методы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и средства сбора, обработки, хранения, передачи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и накопления информации.</w:t>
            </w:r>
          </w:p>
          <w:p w14:paraId="7F1BE265">
            <w:pPr>
              <w:spacing w:after="0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Уверенно объясняет общий состав и структуру персональных электронно-вычислительных машин</w:t>
            </w:r>
          </w:p>
        </w:tc>
        <w:tc>
          <w:tcPr>
            <w:tcW w:w="945" w:type="pct"/>
          </w:tcPr>
          <w:p w14:paraId="6BC940CA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Оценка решений ситуационных задач</w:t>
            </w:r>
          </w:p>
          <w:p w14:paraId="22C76837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Тестирование</w:t>
            </w:r>
          </w:p>
          <w:p w14:paraId="56F5CFEF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Устный опрос</w:t>
            </w:r>
          </w:p>
          <w:p w14:paraId="2F36E861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Практические занятия</w:t>
            </w:r>
          </w:p>
          <w:p w14:paraId="687DA1EF">
            <w:pPr>
              <w:spacing w:after="0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14:paraId="0912B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</w:trPr>
        <w:tc>
          <w:tcPr>
            <w:tcW w:w="2204" w:type="pct"/>
          </w:tcPr>
          <w:p w14:paraId="222B2CEB">
            <w:pPr>
              <w:spacing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 xml:space="preserve">Перечень умений, осваиваемых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в рамках дисциплины:</w:t>
            </w:r>
          </w:p>
          <w:p w14:paraId="6D66FA40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Выполнять расчеты с использованием прикладных компьютерных программ; </w:t>
            </w:r>
          </w:p>
          <w:p w14:paraId="229B6303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Использовать сеть Интернет и ее возможности для организации оперативного обмена информацией;</w:t>
            </w:r>
          </w:p>
          <w:p w14:paraId="3E322403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Использовать технологии сбора, размещения, хранения, накопления, преобразования и передачи данных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 профессионально ориентированных информационных системах; </w:t>
            </w:r>
          </w:p>
          <w:p w14:paraId="249C4A3A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Обрабатывать и анализировать информацию с применением программных средств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и вычислительной техники;</w:t>
            </w:r>
          </w:p>
          <w:p w14:paraId="1AD86352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Получать информацию в локальных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и глобальных компьютерных сетях; </w:t>
            </w:r>
          </w:p>
          <w:p w14:paraId="7A6708DE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Применять графические редакторы для создания и редактирования изображений;</w:t>
            </w:r>
          </w:p>
          <w:p w14:paraId="5DCC22C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Применять компьютерные программы для поиска информации, составления и оформления документов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и презентаций</w:t>
            </w:r>
          </w:p>
        </w:tc>
        <w:tc>
          <w:tcPr>
            <w:tcW w:w="1851" w:type="pct"/>
          </w:tcPr>
          <w:p w14:paraId="7B604A4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Демонстрирует владение прикладными программами для выполнения расчетов.</w:t>
            </w:r>
          </w:p>
          <w:p w14:paraId="380E288F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Использует электронную почту, специализированные программы обмена информацией, применяет поисковые системы.</w:t>
            </w:r>
          </w:p>
          <w:p w14:paraId="1236DA95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Использует технологии сбора, размещения, хранения, накопления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и преобразования данных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в профессионально ориентированных информационных системах.</w:t>
            </w:r>
          </w:p>
          <w:p w14:paraId="5D6C376E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Использует программные средства вычислительной техники для анализа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и обработки информации.</w:t>
            </w:r>
          </w:p>
          <w:p w14:paraId="1B9764BC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Обменивается информацией в локальных и глобальных сетях.</w:t>
            </w:r>
          </w:p>
          <w:p w14:paraId="1A0037BF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Владеет навыками работы </w:t>
            </w:r>
          </w:p>
          <w:p w14:paraId="15675DC0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в графических редакторах для создания изображений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и схем.</w:t>
            </w:r>
          </w:p>
          <w:p w14:paraId="39844D8A">
            <w:pPr>
              <w:spacing w:after="0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Оформляет документы, разрабатывает презентации, производит быстрый поиск нужной информации</w:t>
            </w:r>
          </w:p>
        </w:tc>
        <w:tc>
          <w:tcPr>
            <w:tcW w:w="945" w:type="pct"/>
          </w:tcPr>
          <w:p w14:paraId="239F8937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Проектная работа</w:t>
            </w:r>
          </w:p>
          <w:p w14:paraId="3A5FD3E7">
            <w:pPr>
              <w:spacing w:after="0"/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Наблюдение в процессе практических занятий</w:t>
            </w:r>
          </w:p>
          <w:p w14:paraId="0951255B">
            <w:pPr>
              <w:tabs>
                <w:tab w:val="left" w:pos="262"/>
              </w:tabs>
              <w:spacing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Оценка решений ситуационных задач</w:t>
            </w:r>
          </w:p>
        </w:tc>
      </w:tr>
    </w:tbl>
    <w:p w14:paraId="2F2D5393">
      <w:pPr>
        <w:rPr>
          <w:rFonts w:ascii="Calibri" w:hAnsi="Calibri" w:eastAsia="Times New Roman" w:cs="Times New Roman"/>
          <w:sz w:val="28"/>
          <w:szCs w:val="28"/>
          <w:lang w:eastAsia="ru-RU"/>
        </w:rPr>
      </w:pPr>
    </w:p>
    <w:p w14:paraId="78EBF73B">
      <w:pPr>
        <w:jc w:val="center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ru-RU"/>
        </w:rPr>
      </w:pPr>
    </w:p>
    <w:p w14:paraId="0F78818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  <w:t>5. ЛИСТ ИЗМЕНЕНИЙ И ДОПОЛНЕНИЙ, ВНЕСЕННЫХ В РАБОЧУЮ ПРОГРАММУ ДИСЦИПЛИНЫ</w:t>
      </w:r>
    </w:p>
    <w:p w14:paraId="1D0EE67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5FAB96A7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97"/>
        <w:gridCol w:w="3119"/>
        <w:gridCol w:w="2827"/>
      </w:tblGrid>
      <w:tr w14:paraId="0DEA7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4BF6C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4EB01AD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5502AA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6257E9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61B33F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349687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66C4F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830AF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  <w:p w14:paraId="7ED3DA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0753A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C57FF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6E7E0E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8AC40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2DCA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7EC29D8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0B235D7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D0BA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C6605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60DA91D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C18B6F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B30433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58EE6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61D4BF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CF8B74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C9CB3A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32A4ED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C40CD2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5BCB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22751F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5980717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F8D719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04B90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DFD59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B668E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71DA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2DC80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040EC7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CB7D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46AF8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76D3E8F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A9DCBF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2A7647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AC685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D02D9C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16A378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2E04C3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31D9D47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7D2D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4EB19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4A419B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2013C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47B620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C6C8AB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B12AF6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6E0C8B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881898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3C84A5A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0FB0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ED4C7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43E82AD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CC012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F8B2D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96BC7A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6D77DB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3FE3E0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B9E720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888539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1AFC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91368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48A551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92FDDB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C59896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1F8F8A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768F0E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FEE582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B9D8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75B336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7375B2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6B76CD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BB98020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F45409"/>
    <w:multiLevelType w:val="multilevel"/>
    <w:tmpl w:val="3EF45409"/>
    <w:lvl w:ilvl="0" w:tentative="0">
      <w:start w:val="43"/>
      <w:numFmt w:val="decimal"/>
      <w:lvlText w:val="%1"/>
      <w:lvlJc w:val="left"/>
      <w:pPr>
        <w:ind w:left="2796" w:hanging="1050"/>
      </w:pPr>
      <w:rPr>
        <w:lang w:val="ru-RU" w:eastAsia="en-US" w:bidi="ar-S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3" w:tentative="0">
      <w:start w:val="1"/>
      <w:numFmt w:val="decimal"/>
      <w:lvlText w:val="%4."/>
      <w:lvlJc w:val="left"/>
      <w:pPr>
        <w:ind w:left="3057" w:hanging="360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5" w:tentative="0">
      <w:start w:val="0"/>
      <w:numFmt w:val="bullet"/>
      <w:lvlText w:val="•"/>
      <w:lvlJc w:val="left"/>
      <w:pPr>
        <w:ind w:left="5777" w:hanging="493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83" w:hanging="493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9" w:hanging="493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4" w:hanging="493"/>
      </w:pPr>
      <w:rPr>
        <w:lang w:val="ru-RU" w:eastAsia="en-US" w:bidi="ar-SA"/>
      </w:rPr>
    </w:lvl>
  </w:abstractNum>
  <w:num w:numId="1">
    <w:abstractNumId w:val="0"/>
    <w:lvlOverride w:ilvl="0">
      <w:startOverride w:val="43"/>
    </w:lvlOverride>
    <w:lvlOverride w:ilvl="3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E2292"/>
    <w:rsid w:val="00097404"/>
    <w:rsid w:val="000A728D"/>
    <w:rsid w:val="00102A7C"/>
    <w:rsid w:val="00146B9C"/>
    <w:rsid w:val="001C15B1"/>
    <w:rsid w:val="001E06FC"/>
    <w:rsid w:val="00242D6E"/>
    <w:rsid w:val="002A5BD8"/>
    <w:rsid w:val="002D68A1"/>
    <w:rsid w:val="002F1394"/>
    <w:rsid w:val="00302D1F"/>
    <w:rsid w:val="00333AD7"/>
    <w:rsid w:val="00350AB4"/>
    <w:rsid w:val="00384C85"/>
    <w:rsid w:val="003B073A"/>
    <w:rsid w:val="003F5B7A"/>
    <w:rsid w:val="00412B15"/>
    <w:rsid w:val="00500072"/>
    <w:rsid w:val="00514D3E"/>
    <w:rsid w:val="00593FFE"/>
    <w:rsid w:val="00616D7D"/>
    <w:rsid w:val="006B3E0B"/>
    <w:rsid w:val="007058BF"/>
    <w:rsid w:val="00745177"/>
    <w:rsid w:val="00847CF9"/>
    <w:rsid w:val="008F49DE"/>
    <w:rsid w:val="009023A0"/>
    <w:rsid w:val="009104C5"/>
    <w:rsid w:val="00941EAA"/>
    <w:rsid w:val="00944D89"/>
    <w:rsid w:val="00950051"/>
    <w:rsid w:val="00956FB6"/>
    <w:rsid w:val="00960032"/>
    <w:rsid w:val="00984472"/>
    <w:rsid w:val="009A4FC8"/>
    <w:rsid w:val="009E2292"/>
    <w:rsid w:val="00A25D5C"/>
    <w:rsid w:val="00A511F7"/>
    <w:rsid w:val="00A93475"/>
    <w:rsid w:val="00AC6B56"/>
    <w:rsid w:val="00B94640"/>
    <w:rsid w:val="00BD310B"/>
    <w:rsid w:val="00C21869"/>
    <w:rsid w:val="00C4162D"/>
    <w:rsid w:val="00C46EBF"/>
    <w:rsid w:val="00CB4EB7"/>
    <w:rsid w:val="00CF2FBE"/>
    <w:rsid w:val="00D528D8"/>
    <w:rsid w:val="00D57E80"/>
    <w:rsid w:val="00D72C8C"/>
    <w:rsid w:val="00E17302"/>
    <w:rsid w:val="00E2539D"/>
    <w:rsid w:val="00E459A8"/>
    <w:rsid w:val="00E83927"/>
    <w:rsid w:val="00F01F0B"/>
    <w:rsid w:val="00F336F3"/>
    <w:rsid w:val="00F46536"/>
    <w:rsid w:val="00F530D4"/>
    <w:rsid w:val="00F63C79"/>
    <w:rsid w:val="00F77F42"/>
    <w:rsid w:val="00F8403F"/>
    <w:rsid w:val="00FC36D3"/>
    <w:rsid w:val="00FE352A"/>
    <w:rsid w:val="2F781A6B"/>
    <w:rsid w:val="547D3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rFonts w:cs="Times New Roman"/>
      <w:i/>
    </w:rPr>
  </w:style>
  <w:style w:type="character" w:styleId="5">
    <w:name w:val="footnote reference"/>
    <w:qFormat/>
    <w:uiPriority w:val="99"/>
    <w:rPr>
      <w:rFonts w:cs="Times New Roman"/>
      <w:vertAlign w:val="superscript"/>
    </w:rPr>
  </w:style>
  <w:style w:type="paragraph" w:styleId="6">
    <w:name w:val="footnote text"/>
    <w:basedOn w:val="1"/>
    <w:link w:val="8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table" w:styleId="7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Текст сноски Знак"/>
    <w:basedOn w:val="2"/>
    <w:link w:val="6"/>
    <w:semiHidden/>
    <w:qFormat/>
    <w:uiPriority w:val="99"/>
    <w:rPr>
      <w:sz w:val="20"/>
      <w:szCs w:val="20"/>
    </w:rPr>
  </w:style>
  <w:style w:type="paragraph" w:customStyle="1" w:styleId="9">
    <w:name w:val="таблСлева12"/>
    <w:basedOn w:val="1"/>
    <w:qFormat/>
    <w:uiPriority w:val="3"/>
    <w:pPr>
      <w:snapToGrid w:val="0"/>
      <w:spacing w:after="0" w:line="240" w:lineRule="auto"/>
    </w:pPr>
    <w:rPr>
      <w:rFonts w:ascii="Times New Roman" w:hAnsi="Times New Roman" w:eastAsia="Times New Roman" w:cs="Times New Roman"/>
      <w:iCs/>
      <w:sz w:val="24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2089</Words>
  <Characters>11909</Characters>
  <Lines>99</Lines>
  <Paragraphs>27</Paragraphs>
  <TotalTime>0</TotalTime>
  <ScaleCrop>false</ScaleCrop>
  <LinksUpToDate>false</LinksUpToDate>
  <CharactersWithSpaces>13971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2023-04-18T04:29:00Z</dcterms:created>
  <dc:creator>Библиотека-2</dc:creator>
  <cp:lastModifiedBy>User</cp:lastModifiedBy>
  <dcterms:modified xsi:type="dcterms:W3CDTF">2025-11-26T02:29:27Z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200CF522CAE8473D8463834BA3541C3F_12</vt:lpwstr>
  </property>
</Properties>
</file>